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36D" w:rsidRPr="00D4536D" w:rsidRDefault="00D4536D" w:rsidP="00D4536D">
      <w:pPr>
        <w:autoSpaceDE w:val="0"/>
        <w:autoSpaceDN w:val="0"/>
        <w:adjustRightInd w:val="0"/>
        <w:rPr>
          <w:rFonts w:cs="Arial"/>
          <w:snapToGrid/>
          <w:color w:val="000000"/>
          <w:sz w:val="24"/>
          <w:szCs w:val="24"/>
        </w:rPr>
      </w:pPr>
      <w:r>
        <w:rPr>
          <w:noProof/>
          <w:lang w:val="en-GB" w:eastAsia="en-GB"/>
        </w:rPr>
        <w:drawing>
          <wp:anchor distT="0" distB="0" distL="114300" distR="114300" simplePos="0" relativeHeight="251659264" behindDoc="0" locked="0" layoutInCell="1" allowOverlap="1" wp14:anchorId="5247B4C7" wp14:editId="23EF0E56">
            <wp:simplePos x="0" y="0"/>
            <wp:positionH relativeFrom="column">
              <wp:posOffset>0</wp:posOffset>
            </wp:positionH>
            <wp:positionV relativeFrom="paragraph">
              <wp:posOffset>0</wp:posOffset>
            </wp:positionV>
            <wp:extent cx="2057400" cy="1028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1028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sidRPr="00D4536D">
        <w:rPr>
          <w:rFonts w:cs="Arial"/>
          <w:b/>
          <w:bCs/>
          <w:snapToGrid/>
          <w:color w:val="000000"/>
        </w:rPr>
        <w:t>Procedure</w:t>
      </w:r>
      <w:r w:rsidRPr="00D4536D">
        <w:rPr>
          <w:rFonts w:cs="Arial"/>
          <w:b/>
          <w:bCs/>
          <w:snapToGrid/>
          <w:color w:val="000000"/>
          <w:sz w:val="24"/>
          <w:szCs w:val="24"/>
        </w:rPr>
        <w:t xml:space="preserve"> SEMS 06.08</w:t>
      </w:r>
    </w:p>
    <w:p w:rsidR="00D4536D" w:rsidRPr="00D4536D" w:rsidRDefault="00D4536D" w:rsidP="00D4536D">
      <w:pPr>
        <w:widowControl/>
        <w:autoSpaceDE w:val="0"/>
        <w:autoSpaceDN w:val="0"/>
        <w:adjustRightInd w:val="0"/>
        <w:ind w:left="6480" w:firstLine="720"/>
        <w:rPr>
          <w:rFonts w:cs="Arial"/>
          <w:snapToGrid/>
          <w:color w:val="000000"/>
        </w:rPr>
      </w:pPr>
      <w:r w:rsidRPr="00D4536D">
        <w:rPr>
          <w:rFonts w:cs="Arial"/>
          <w:snapToGrid/>
          <w:color w:val="000000"/>
        </w:rPr>
        <w:t>First issue: 14.10.04</w:t>
      </w:r>
    </w:p>
    <w:p w:rsidR="00D4536D" w:rsidRPr="00D4536D" w:rsidRDefault="00D4536D" w:rsidP="00D4536D">
      <w:pPr>
        <w:widowControl/>
        <w:autoSpaceDE w:val="0"/>
        <w:autoSpaceDN w:val="0"/>
        <w:adjustRightInd w:val="0"/>
        <w:ind w:left="6480" w:firstLine="720"/>
        <w:rPr>
          <w:rFonts w:cs="Arial"/>
          <w:snapToGrid/>
          <w:color w:val="000000"/>
          <w:sz w:val="24"/>
          <w:szCs w:val="24"/>
        </w:rPr>
      </w:pPr>
      <w:r w:rsidRPr="00D4536D">
        <w:rPr>
          <w:rFonts w:cs="Arial"/>
          <w:snapToGrid/>
          <w:color w:val="000000"/>
        </w:rPr>
        <w:t>Revision: 1   date: 07.12.05</w:t>
      </w:r>
      <w:r w:rsidRPr="00D4536D">
        <w:rPr>
          <w:rFonts w:cs="Arial"/>
          <w:snapToGrid/>
          <w:color w:val="000000"/>
          <w:sz w:val="24"/>
          <w:szCs w:val="24"/>
        </w:rPr>
        <w:t xml:space="preserve">   </w:t>
      </w:r>
    </w:p>
    <w:p w:rsidR="00D4536D" w:rsidRPr="00D4536D" w:rsidRDefault="00D4536D" w:rsidP="00D4536D">
      <w:pPr>
        <w:autoSpaceDE w:val="0"/>
        <w:autoSpaceDN w:val="0"/>
        <w:adjustRightInd w:val="0"/>
        <w:rPr>
          <w:rFonts w:cs="Arial"/>
          <w:snapToGrid/>
          <w:color w:val="000000"/>
          <w:sz w:val="24"/>
          <w:szCs w:val="24"/>
        </w:rPr>
      </w:pPr>
    </w:p>
    <w:p w:rsidR="00105154" w:rsidRDefault="00105154">
      <w:pPr>
        <w:tabs>
          <w:tab w:val="center" w:pos="4872"/>
        </w:tabs>
        <w:suppressAutoHyphens/>
        <w:rPr>
          <w:b/>
          <w:sz w:val="28"/>
          <w:lang w:val="en-GB"/>
        </w:rPr>
      </w:pPr>
    </w:p>
    <w:p w:rsidR="00105154" w:rsidRDefault="00105154">
      <w:pPr>
        <w:tabs>
          <w:tab w:val="center" w:pos="4872"/>
        </w:tabs>
        <w:suppressAutoHyphens/>
        <w:rPr>
          <w:b/>
          <w:sz w:val="28"/>
          <w:lang w:val="en-GB"/>
        </w:rPr>
      </w:pPr>
    </w:p>
    <w:p w:rsidR="00105154" w:rsidRDefault="00105154">
      <w:pPr>
        <w:tabs>
          <w:tab w:val="center" w:pos="4872"/>
        </w:tabs>
        <w:suppressAutoHyphens/>
        <w:rPr>
          <w:b/>
          <w:sz w:val="28"/>
          <w:lang w:val="en-GB"/>
        </w:rPr>
      </w:pPr>
    </w:p>
    <w:p w:rsidR="004F4E30" w:rsidRDefault="00105154">
      <w:pPr>
        <w:tabs>
          <w:tab w:val="center" w:pos="4872"/>
        </w:tabs>
        <w:suppressAutoHyphens/>
        <w:rPr>
          <w:b/>
          <w:sz w:val="28"/>
          <w:lang w:val="en-GB"/>
        </w:rPr>
      </w:pPr>
      <w:r>
        <w:rPr>
          <w:b/>
          <w:sz w:val="28"/>
          <w:lang w:val="en-GB"/>
        </w:rPr>
        <w:tab/>
      </w:r>
      <w:r w:rsidR="004F4E30">
        <w:rPr>
          <w:b/>
          <w:sz w:val="28"/>
          <w:u w:val="single"/>
          <w:lang w:val="en-GB"/>
        </w:rPr>
        <w:t>PORT OF CORK</w:t>
      </w:r>
      <w:r w:rsidR="004F4E30">
        <w:rPr>
          <w:b/>
          <w:sz w:val="28"/>
          <w:lang w:val="en-GB"/>
        </w:rPr>
        <w:fldChar w:fldCharType="begin"/>
      </w:r>
      <w:r w:rsidR="004F4E30">
        <w:rPr>
          <w:b/>
          <w:sz w:val="28"/>
          <w:lang w:val="en-GB"/>
        </w:rPr>
        <w:instrText xml:space="preserve">PRIVATE </w:instrText>
      </w:r>
      <w:r w:rsidR="004F4E30">
        <w:rPr>
          <w:b/>
          <w:sz w:val="28"/>
          <w:lang w:val="en-GB"/>
        </w:rPr>
        <w:fldChar w:fldCharType="end"/>
      </w:r>
    </w:p>
    <w:p w:rsidR="004F4E30" w:rsidRDefault="004F4E30">
      <w:pPr>
        <w:tabs>
          <w:tab w:val="left" w:pos="-720"/>
        </w:tabs>
        <w:suppressAutoHyphens/>
        <w:rPr>
          <w:b/>
          <w:sz w:val="32"/>
          <w:lang w:val="en-GB"/>
        </w:rPr>
      </w:pPr>
    </w:p>
    <w:p w:rsidR="004F4E30" w:rsidRDefault="004F4E30">
      <w:pPr>
        <w:tabs>
          <w:tab w:val="center" w:pos="4872"/>
        </w:tabs>
        <w:suppressAutoHyphens/>
        <w:rPr>
          <w:b/>
          <w:sz w:val="32"/>
          <w:lang w:val="en-GB"/>
        </w:rPr>
      </w:pPr>
      <w:r>
        <w:rPr>
          <w:b/>
          <w:sz w:val="32"/>
          <w:lang w:val="en-GB"/>
        </w:rPr>
        <w:tab/>
        <w:t>NOTICE TO MARINERS</w:t>
      </w:r>
    </w:p>
    <w:p w:rsidR="004F4E30" w:rsidRDefault="004F4E30">
      <w:pPr>
        <w:tabs>
          <w:tab w:val="left" w:pos="-720"/>
        </w:tabs>
        <w:suppressAutoHyphens/>
        <w:rPr>
          <w:b/>
          <w:sz w:val="28"/>
          <w:lang w:val="en-GB"/>
        </w:rPr>
      </w:pPr>
    </w:p>
    <w:p w:rsidR="004F4E30" w:rsidRDefault="004F4E30">
      <w:pPr>
        <w:tabs>
          <w:tab w:val="center" w:pos="4872"/>
        </w:tabs>
        <w:suppressAutoHyphens/>
        <w:rPr>
          <w:b/>
          <w:sz w:val="32"/>
          <w:lang w:val="en-GB"/>
        </w:rPr>
      </w:pPr>
      <w:r>
        <w:rPr>
          <w:b/>
          <w:sz w:val="32"/>
          <w:lang w:val="en-GB"/>
        </w:rPr>
        <w:tab/>
      </w:r>
      <w:r>
        <w:rPr>
          <w:b/>
          <w:sz w:val="32"/>
          <w:u w:val="single"/>
          <w:lang w:val="en-GB"/>
        </w:rPr>
        <w:t xml:space="preserve">NO. </w:t>
      </w:r>
      <w:r w:rsidR="00BA79A3">
        <w:rPr>
          <w:b/>
          <w:sz w:val="32"/>
          <w:u w:val="single"/>
          <w:lang w:val="en-GB"/>
        </w:rPr>
        <w:t>14</w:t>
      </w:r>
      <w:r>
        <w:rPr>
          <w:b/>
          <w:sz w:val="32"/>
          <w:u w:val="single"/>
          <w:lang w:val="en-GB"/>
        </w:rPr>
        <w:t xml:space="preserve"> OF 20</w:t>
      </w:r>
      <w:r w:rsidR="00B323FC">
        <w:rPr>
          <w:b/>
          <w:sz w:val="32"/>
          <w:u w:val="single"/>
          <w:lang w:val="en-GB"/>
        </w:rPr>
        <w:t>18</w:t>
      </w:r>
    </w:p>
    <w:p w:rsidR="004F4E30" w:rsidRDefault="004F4E30">
      <w:pPr>
        <w:tabs>
          <w:tab w:val="center" w:pos="4872"/>
        </w:tabs>
        <w:suppressAutoHyphens/>
        <w:rPr>
          <w:b/>
          <w:sz w:val="28"/>
          <w:lang w:val="en-GB"/>
        </w:rPr>
      </w:pPr>
      <w:r>
        <w:rPr>
          <w:b/>
          <w:sz w:val="28"/>
          <w:lang w:val="en-GB"/>
        </w:rPr>
        <w:tab/>
      </w:r>
    </w:p>
    <w:p w:rsidR="004545D5" w:rsidRDefault="004545D5" w:rsidP="004545D5">
      <w:pPr>
        <w:jc w:val="center"/>
        <w:rPr>
          <w:b/>
          <w:i/>
          <w:sz w:val="28"/>
          <w:u w:val="single"/>
          <w:lang w:val="en-GB"/>
        </w:rPr>
      </w:pPr>
    </w:p>
    <w:p w:rsidR="004545D5" w:rsidRDefault="00BA79A3" w:rsidP="004545D5">
      <w:pPr>
        <w:jc w:val="center"/>
        <w:rPr>
          <w:b/>
          <w:i/>
          <w:sz w:val="28"/>
          <w:u w:val="single"/>
          <w:lang w:val="en-GB"/>
        </w:rPr>
      </w:pPr>
      <w:r>
        <w:rPr>
          <w:b/>
          <w:i/>
          <w:sz w:val="28"/>
          <w:u w:val="single"/>
          <w:lang w:val="en-GB"/>
        </w:rPr>
        <w:t xml:space="preserve">Safe Operation of </w:t>
      </w:r>
      <w:r w:rsidR="00F24CC3">
        <w:rPr>
          <w:b/>
          <w:i/>
          <w:sz w:val="28"/>
          <w:u w:val="single"/>
          <w:lang w:val="en-GB"/>
        </w:rPr>
        <w:t>Passenger Vessels, Recreational Craft and Fishing Boats</w:t>
      </w:r>
    </w:p>
    <w:p w:rsidR="004545D5" w:rsidRDefault="004545D5" w:rsidP="004545D5">
      <w:pPr>
        <w:jc w:val="center"/>
        <w:rPr>
          <w:b/>
          <w:i/>
          <w:sz w:val="28"/>
          <w:u w:val="single"/>
          <w:lang w:val="en-GB"/>
        </w:rPr>
      </w:pPr>
    </w:p>
    <w:p w:rsidR="00395A26" w:rsidRPr="00F24CC3" w:rsidRDefault="00395A26" w:rsidP="00A8383E">
      <w:pPr>
        <w:pStyle w:val="Caption"/>
        <w:rPr>
          <w:sz w:val="20"/>
        </w:rPr>
      </w:pPr>
      <w:r w:rsidRPr="00F24CC3">
        <w:rPr>
          <w:spacing w:val="-1"/>
          <w:sz w:val="20"/>
        </w:rPr>
        <w:t>Masters,</w:t>
      </w:r>
      <w:r w:rsidRPr="00F24CC3">
        <w:rPr>
          <w:spacing w:val="40"/>
          <w:sz w:val="20"/>
        </w:rPr>
        <w:t xml:space="preserve"> </w:t>
      </w:r>
      <w:r w:rsidRPr="00F24CC3">
        <w:rPr>
          <w:spacing w:val="-1"/>
          <w:sz w:val="20"/>
        </w:rPr>
        <w:t>Owners,</w:t>
      </w:r>
      <w:r w:rsidRPr="00F24CC3">
        <w:rPr>
          <w:sz w:val="20"/>
        </w:rPr>
        <w:t xml:space="preserve"> </w:t>
      </w:r>
      <w:r w:rsidR="004315B3" w:rsidRPr="00F24CC3">
        <w:rPr>
          <w:sz w:val="20"/>
        </w:rPr>
        <w:t xml:space="preserve">and </w:t>
      </w:r>
      <w:r w:rsidRPr="00F24CC3">
        <w:rPr>
          <w:spacing w:val="-1"/>
          <w:sz w:val="20"/>
        </w:rPr>
        <w:t>Operators</w:t>
      </w:r>
      <w:r w:rsidRPr="00F24CC3">
        <w:rPr>
          <w:sz w:val="20"/>
        </w:rPr>
        <w:t xml:space="preserve"> </w:t>
      </w:r>
      <w:r w:rsidR="004315B3" w:rsidRPr="00F24CC3">
        <w:rPr>
          <w:sz w:val="20"/>
        </w:rPr>
        <w:t xml:space="preserve">of </w:t>
      </w:r>
      <w:r w:rsidR="00A8383E" w:rsidRPr="00F24CC3">
        <w:rPr>
          <w:sz w:val="20"/>
        </w:rPr>
        <w:t>licensed passenger vessels, marine leisure craft and inshore fishing boats are reminded of their responsibility under the International Collision Regulations, Rule 5; to “maintain a proper lookout by sight and hearing…..at all times”</w:t>
      </w:r>
    </w:p>
    <w:p w:rsidR="00A8383E" w:rsidRPr="00F24CC3" w:rsidRDefault="00A8383E" w:rsidP="00A8383E"/>
    <w:p w:rsidR="00A8383E" w:rsidRPr="00F24CC3" w:rsidRDefault="00A8383E" w:rsidP="00A8383E">
      <w:r w:rsidRPr="00F24CC3">
        <w:t xml:space="preserve">The working and information channel in Cork Harbour is maintained on VHF Channel 12, all </w:t>
      </w:r>
      <w:r w:rsidR="00F24CC3">
        <w:t>craft</w:t>
      </w:r>
      <w:r w:rsidRPr="00F24CC3">
        <w:t xml:space="preserve"> shall maintain a proper listening watch on channel 12 when operating within the limits of Cork Harbour.</w:t>
      </w:r>
    </w:p>
    <w:p w:rsidR="00BA79A3" w:rsidRPr="00F24CC3" w:rsidRDefault="00BA79A3" w:rsidP="00A8383E"/>
    <w:p w:rsidR="00BA79A3" w:rsidRPr="00F24CC3" w:rsidRDefault="00BA79A3" w:rsidP="00A8383E">
      <w:r w:rsidRPr="00F24CC3">
        <w:t>When crossing the Fairway Channels, all vessels should ensure that crossing area is clear, cross without delay at a consistent</w:t>
      </w:r>
      <w:r w:rsidR="00F24CC3">
        <w:t xml:space="preserve"> speed and </w:t>
      </w:r>
      <w:r w:rsidRPr="00F24CC3">
        <w:t>ensure that commercial traffic is never impeded and is at all times given a wide and safe berth.</w:t>
      </w:r>
    </w:p>
    <w:p w:rsidR="00F24CC3" w:rsidRPr="00F24CC3" w:rsidRDefault="00F24CC3" w:rsidP="00A8383E"/>
    <w:p w:rsidR="00F24CC3" w:rsidRPr="00F24CC3" w:rsidRDefault="00F24CC3" w:rsidP="00A8383E">
      <w:r w:rsidRPr="00F24CC3">
        <w:t>For further information, please see the Port of Cork Website for Marine Leisure Guidance notes.</w:t>
      </w:r>
    </w:p>
    <w:p w:rsidR="00F24CC3" w:rsidRPr="00F24CC3" w:rsidRDefault="00F24CC3" w:rsidP="00A8383E"/>
    <w:p w:rsidR="00F24CC3" w:rsidRPr="00F24CC3" w:rsidRDefault="00556E36" w:rsidP="00A8383E">
      <w:hyperlink r:id="rId8" w:history="1">
        <w:r w:rsidR="00F24CC3" w:rsidRPr="00F24CC3">
          <w:rPr>
            <w:rStyle w:val="Hyperlink"/>
          </w:rPr>
          <w:t>https://www.portofcork.ie/index.cfm/page/guidancenotesetc</w:t>
        </w:r>
      </w:hyperlink>
    </w:p>
    <w:p w:rsidR="00F24CC3" w:rsidRPr="00F24CC3" w:rsidRDefault="00F24CC3" w:rsidP="00A8383E"/>
    <w:p w:rsidR="00F24CC3" w:rsidRPr="00F24CC3" w:rsidRDefault="00F24CC3" w:rsidP="00A8383E">
      <w:r w:rsidRPr="00F24CC3">
        <w:t>“Safe Operation of Recreational Craft”</w:t>
      </w:r>
    </w:p>
    <w:p w:rsidR="00F24CC3" w:rsidRPr="00F24CC3" w:rsidRDefault="00F24CC3" w:rsidP="00A8383E"/>
    <w:p w:rsidR="00F24CC3" w:rsidRPr="00F24CC3" w:rsidRDefault="00556E36" w:rsidP="00A8383E">
      <w:hyperlink r:id="rId9" w:history="1">
        <w:r w:rsidR="00F24CC3" w:rsidRPr="00F24CC3">
          <w:rPr>
            <w:rStyle w:val="Hyperlink"/>
          </w:rPr>
          <w:t>http://www.dttas.ie/maritime/english/code-practice-safe-operation-recreational-craft</w:t>
        </w:r>
      </w:hyperlink>
    </w:p>
    <w:p w:rsidR="00F24CC3" w:rsidRPr="00F24CC3" w:rsidRDefault="00F24CC3" w:rsidP="00A8383E"/>
    <w:p w:rsidR="00BA79A3" w:rsidRPr="00F24CC3" w:rsidRDefault="00BA79A3" w:rsidP="00A8383E"/>
    <w:p w:rsidR="00A8383E" w:rsidRPr="00F24CC3" w:rsidRDefault="00BA79A3" w:rsidP="00A8383E">
      <w:r w:rsidRPr="00F24CC3">
        <w:t>Fishing gear shall not be laid in any Fairway, Berth slot or on the approaches to the entrance channels at Roches Point. When laid, all fishing gear should be clearly visible and marked with an appropriate buoy. Fishing gear found to be a danger to navigation may be moved or removed without notice.</w:t>
      </w:r>
    </w:p>
    <w:p w:rsidR="00A8383E" w:rsidRPr="00F24CC3" w:rsidRDefault="00A8383E" w:rsidP="00A8383E"/>
    <w:p w:rsidR="00395A26" w:rsidRPr="00F24CC3" w:rsidRDefault="00556E36" w:rsidP="00395A26">
      <w:pPr>
        <w:pStyle w:val="BodyText"/>
        <w:ind w:left="261" w:hanging="82"/>
        <w:jc w:val="both"/>
        <w:rPr>
          <w:sz w:val="20"/>
          <w:szCs w:val="20"/>
        </w:rPr>
      </w:pPr>
      <w:hyperlink r:id="rId10" w:history="1">
        <w:r w:rsidR="00BA79A3" w:rsidRPr="00F24CC3">
          <w:rPr>
            <w:rStyle w:val="Hyperlink"/>
            <w:sz w:val="20"/>
            <w:szCs w:val="20"/>
          </w:rPr>
          <w:t>http://www.dttas.ie/sites/default/files/MN26of2016_LobsterCrabPotFishing.pdf</w:t>
        </w:r>
      </w:hyperlink>
    </w:p>
    <w:p w:rsidR="001D68DC" w:rsidRDefault="001D68DC" w:rsidP="004545D5">
      <w:pPr>
        <w:ind w:left="5040" w:firstLine="720"/>
        <w:jc w:val="center"/>
        <w:rPr>
          <w:b/>
          <w:sz w:val="24"/>
          <w:lang w:val="en-GB"/>
        </w:rPr>
      </w:pPr>
    </w:p>
    <w:p w:rsidR="001D68DC" w:rsidRDefault="001D68DC" w:rsidP="004545D5">
      <w:pPr>
        <w:ind w:left="5040" w:firstLine="720"/>
        <w:jc w:val="center"/>
        <w:rPr>
          <w:b/>
          <w:sz w:val="24"/>
          <w:lang w:val="en-GB"/>
        </w:rPr>
      </w:pPr>
    </w:p>
    <w:p w:rsidR="004545D5" w:rsidRDefault="004545D5" w:rsidP="004545D5">
      <w:pPr>
        <w:ind w:left="5040" w:firstLine="720"/>
        <w:jc w:val="center"/>
        <w:rPr>
          <w:b/>
          <w:i/>
          <w:sz w:val="24"/>
          <w:lang w:val="en-GB"/>
        </w:rPr>
      </w:pPr>
      <w:r>
        <w:rPr>
          <w:b/>
          <w:sz w:val="24"/>
          <w:lang w:val="en-GB"/>
        </w:rPr>
        <w:t xml:space="preserve">CAPTAIN P. </w:t>
      </w:r>
      <w:r w:rsidR="00B323FC">
        <w:rPr>
          <w:b/>
          <w:sz w:val="24"/>
          <w:lang w:val="en-GB"/>
        </w:rPr>
        <w:t>O’REGAN</w:t>
      </w:r>
    </w:p>
    <w:p w:rsidR="004545D5" w:rsidRPr="001518D8" w:rsidRDefault="004545D5" w:rsidP="004545D5">
      <w:pPr>
        <w:pStyle w:val="Heading3"/>
        <w:rPr>
          <w:rFonts w:ascii="Arial" w:hAnsi="Arial" w:cs="Arial"/>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001518D8">
        <w:rPr>
          <w:sz w:val="24"/>
        </w:rPr>
        <w:tab/>
        <w:t xml:space="preserve"> </w:t>
      </w:r>
      <w:r w:rsidRPr="001518D8">
        <w:rPr>
          <w:rFonts w:ascii="Arial" w:hAnsi="Arial" w:cs="Arial"/>
          <w:sz w:val="24"/>
        </w:rPr>
        <w:t>HARBOUR MASTER</w:t>
      </w:r>
    </w:p>
    <w:p w:rsidR="004545D5" w:rsidRDefault="004545D5" w:rsidP="004545D5">
      <w:pPr>
        <w:jc w:val="center"/>
        <w:rPr>
          <w:b/>
          <w:i/>
          <w:sz w:val="24"/>
          <w:u w:val="single"/>
          <w:lang w:val="en-GB"/>
        </w:rPr>
      </w:pPr>
    </w:p>
    <w:p w:rsidR="004545D5" w:rsidRDefault="004545D5" w:rsidP="004545D5">
      <w:pPr>
        <w:jc w:val="center"/>
        <w:rPr>
          <w:b/>
          <w:i/>
          <w:sz w:val="24"/>
          <w:u w:val="single"/>
          <w:lang w:val="en-GB"/>
        </w:rPr>
      </w:pPr>
    </w:p>
    <w:p w:rsidR="004545D5" w:rsidRDefault="004545D5" w:rsidP="004545D5">
      <w:pPr>
        <w:rPr>
          <w:b/>
          <w:sz w:val="24"/>
          <w:lang w:val="en-GB"/>
        </w:rPr>
      </w:pPr>
      <w:r>
        <w:rPr>
          <w:b/>
          <w:sz w:val="24"/>
          <w:lang w:val="en-GB"/>
        </w:rPr>
        <w:t xml:space="preserve">CUSTOM </w:t>
      </w:r>
      <w:smartTag w:uri="urn:schemas-microsoft-com:office:smarttags" w:element="Street">
        <w:smartTag w:uri="urn:schemas-microsoft-com:office:smarttags" w:element="address">
          <w:r>
            <w:rPr>
              <w:b/>
              <w:sz w:val="24"/>
              <w:lang w:val="en-GB"/>
            </w:rPr>
            <w:t>HOUSE STREET</w:t>
          </w:r>
        </w:smartTag>
      </w:smartTag>
      <w:r>
        <w:rPr>
          <w:b/>
          <w:sz w:val="24"/>
          <w:lang w:val="en-GB"/>
        </w:rPr>
        <w:t>,</w:t>
      </w:r>
    </w:p>
    <w:p w:rsidR="004545D5" w:rsidRDefault="004545D5" w:rsidP="004545D5">
      <w:pPr>
        <w:rPr>
          <w:b/>
          <w:sz w:val="24"/>
          <w:lang w:val="en-GB"/>
        </w:rPr>
      </w:pPr>
      <w:smartTag w:uri="urn:schemas-microsoft-com:office:smarttags" w:element="place">
        <w:smartTag w:uri="urn:schemas-microsoft-com:office:smarttags" w:element="City">
          <w:r>
            <w:rPr>
              <w:b/>
              <w:sz w:val="24"/>
              <w:lang w:val="en-GB"/>
            </w:rPr>
            <w:t>CORK</w:t>
          </w:r>
        </w:smartTag>
      </w:smartTag>
      <w:r>
        <w:rPr>
          <w:b/>
          <w:sz w:val="24"/>
          <w:lang w:val="en-GB"/>
        </w:rPr>
        <w:t>.</w:t>
      </w:r>
    </w:p>
    <w:p w:rsidR="004F4E30" w:rsidRPr="00267E23" w:rsidRDefault="00784913" w:rsidP="00784913">
      <w:pPr>
        <w:rPr>
          <w:b/>
          <w:sz w:val="22"/>
          <w:lang w:val="en-GB"/>
        </w:rPr>
      </w:pPr>
      <w:r>
        <w:rPr>
          <w:b/>
          <w:sz w:val="24"/>
          <w:lang w:val="en-GB"/>
        </w:rPr>
        <w:t>26/09/2018.</w:t>
      </w:r>
    </w:p>
    <w:sectPr w:rsidR="004F4E30" w:rsidRPr="00267E23" w:rsidSect="00784913">
      <w:footerReference w:type="default" r:id="rId11"/>
      <w:endnotePr>
        <w:numFmt w:val="decimal"/>
      </w:endnotePr>
      <w:pgSz w:w="11904" w:h="16836"/>
      <w:pgMar w:top="1418" w:right="1077" w:bottom="1134" w:left="1077" w:header="144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E36" w:rsidRDefault="00556E36">
      <w:pPr>
        <w:spacing w:line="20" w:lineRule="exact"/>
        <w:rPr>
          <w:sz w:val="24"/>
        </w:rPr>
      </w:pPr>
    </w:p>
  </w:endnote>
  <w:endnote w:type="continuationSeparator" w:id="0">
    <w:p w:rsidR="00556E36" w:rsidRDefault="00556E36">
      <w:r>
        <w:rPr>
          <w:sz w:val="24"/>
        </w:rPr>
        <w:t xml:space="preserve"> </w:t>
      </w:r>
    </w:p>
  </w:endnote>
  <w:endnote w:type="continuationNotice" w:id="1">
    <w:p w:rsidR="00556E36" w:rsidRDefault="00556E3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6C4" w:rsidRDefault="005F66C4">
    <w:pPr>
      <w:spacing w:before="140" w:line="100" w:lineRule="exact"/>
      <w:rPr>
        <w:sz w:val="10"/>
      </w:rPr>
    </w:pPr>
  </w:p>
  <w:p w:rsidR="005F66C4" w:rsidRDefault="005F66C4">
    <w:pPr>
      <w:tabs>
        <w:tab w:val="left" w:pos="-720"/>
      </w:tabs>
      <w:suppressAutoHyphens/>
      <w:rPr>
        <w:sz w:val="24"/>
      </w:rPr>
    </w:pPr>
  </w:p>
  <w:p w:rsidR="005F66C4" w:rsidRDefault="005927A5">
    <w:pPr>
      <w:tabs>
        <w:tab w:val="left" w:pos="-720"/>
      </w:tabs>
      <w:suppressAutoHyphens/>
      <w:rPr>
        <w:sz w:val="22"/>
      </w:rPr>
    </w:pPr>
    <w:r>
      <w:rPr>
        <w:noProof/>
        <w:snapToGrid/>
        <w:lang w:val="en-GB" w:eastAsia="en-GB"/>
      </w:rPr>
      <mc:AlternateContent>
        <mc:Choice Requires="wps">
          <w:drawing>
            <wp:anchor distT="0" distB="0" distL="114300" distR="114300" simplePos="0" relativeHeight="251657728" behindDoc="1" locked="0" layoutInCell="0" allowOverlap="1" wp14:anchorId="1C1ED05C" wp14:editId="43F9E5E6">
              <wp:simplePos x="0" y="0"/>
              <wp:positionH relativeFrom="margin">
                <wp:posOffset>5713095</wp:posOffset>
              </wp:positionH>
              <wp:positionV relativeFrom="paragraph">
                <wp:posOffset>152400</wp:posOffset>
              </wp:positionV>
              <wp:extent cx="6073140" cy="1377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3140" cy="137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F66C4" w:rsidRDefault="005F66C4">
                          <w:pPr>
                            <w:tabs>
                              <w:tab w:val="center" w:pos="4782"/>
                            </w:tabs>
                            <w:suppressAutoHyphens/>
                            <w:jc w:val="both"/>
                            <w:rPr>
                              <w:spacing w:val="-2"/>
                              <w:sz w:val="22"/>
                              <w:lang w:val="en-GB"/>
                            </w:rPr>
                          </w:pPr>
                          <w:r>
                            <w:rPr>
                              <w:spacing w:val="-2"/>
                              <w:sz w:val="22"/>
                              <w:lang w:val="en-GB"/>
                            </w:rPr>
                            <w:tab/>
                          </w:r>
                          <w:r>
                            <w:rPr>
                              <w:spacing w:val="-2"/>
                              <w:sz w:val="22"/>
                              <w:lang w:val="en-GB"/>
                            </w:rPr>
                            <w:fldChar w:fldCharType="begin"/>
                          </w:r>
                          <w:r>
                            <w:rPr>
                              <w:spacing w:val="-2"/>
                              <w:sz w:val="22"/>
                              <w:lang w:val="en-GB"/>
                            </w:rPr>
                            <w:instrText>page \* arabic</w:instrText>
                          </w:r>
                          <w:r>
                            <w:rPr>
                              <w:spacing w:val="-2"/>
                              <w:sz w:val="22"/>
                              <w:lang w:val="en-GB"/>
                            </w:rPr>
                            <w:fldChar w:fldCharType="separate"/>
                          </w:r>
                          <w:r w:rsidR="00EA7C32">
                            <w:rPr>
                              <w:noProof/>
                              <w:spacing w:val="-2"/>
                              <w:sz w:val="22"/>
                              <w:lang w:val="en-GB"/>
                            </w:rPr>
                            <w:t>1</w:t>
                          </w:r>
                          <w:r>
                            <w:rPr>
                              <w:spacing w:val="-2"/>
                              <w:sz w:val="22"/>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ED05C" id="Rectangle 1" o:spid="_x0000_s1026" style="position:absolute;margin-left:449.85pt;margin-top:12pt;width:478.2pt;height:10.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" o:allowincell="f" filled="f" stroked="f" strokeweight="0">
              <v:textbox inset="0,0,0,0">
                <w:txbxContent>
                  <w:p w:rsidR="005F66C4" w:rsidRDefault="005F66C4">
                    <w:pPr>
                      <w:tabs>
                        <w:tab w:val="center" w:pos="4782"/>
                      </w:tabs>
                      <w:suppressAutoHyphens/>
                      <w:jc w:val="both"/>
                      <w:rPr>
                        <w:spacing w:val="-2"/>
                        <w:sz w:val="22"/>
                        <w:lang w:val="en-GB"/>
                      </w:rPr>
                    </w:pPr>
                    <w:r>
                      <w:rPr>
                        <w:spacing w:val="-2"/>
                        <w:sz w:val="22"/>
                        <w:lang w:val="en-GB"/>
                      </w:rPr>
                      <w:tab/>
                    </w:r>
                    <w:r>
                      <w:rPr>
                        <w:spacing w:val="-2"/>
                        <w:sz w:val="22"/>
                        <w:lang w:val="en-GB"/>
                      </w:rPr>
                      <w:fldChar w:fldCharType="begin"/>
                    </w:r>
                    <w:r>
                      <w:rPr>
                        <w:spacing w:val="-2"/>
                        <w:sz w:val="22"/>
                        <w:lang w:val="en-GB"/>
                      </w:rPr>
                      <w:instrText>page \* arabic</w:instrText>
                    </w:r>
                    <w:r>
                      <w:rPr>
                        <w:spacing w:val="-2"/>
                        <w:sz w:val="22"/>
                        <w:lang w:val="en-GB"/>
                      </w:rPr>
                      <w:fldChar w:fldCharType="separate"/>
                    </w:r>
                    <w:r w:rsidR="00EA7C32">
                      <w:rPr>
                        <w:noProof/>
                        <w:spacing w:val="-2"/>
                        <w:sz w:val="22"/>
                        <w:lang w:val="en-GB"/>
                      </w:rPr>
                      <w:t>1</w:t>
                    </w:r>
                    <w:r>
                      <w:rPr>
                        <w:spacing w:val="-2"/>
                        <w:sz w:val="22"/>
                        <w:lang w:val="en-GB"/>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E36" w:rsidRDefault="00556E36">
      <w:r>
        <w:rPr>
          <w:sz w:val="24"/>
        </w:rPr>
        <w:separator/>
      </w:r>
    </w:p>
  </w:footnote>
  <w:footnote w:type="continuationSeparator" w:id="0">
    <w:p w:rsidR="00556E36" w:rsidRDefault="00556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F6AED"/>
    <w:multiLevelType w:val="hybridMultilevel"/>
    <w:tmpl w:val="C75C89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D56A03"/>
    <w:multiLevelType w:val="hybridMultilevel"/>
    <w:tmpl w:val="98D83230"/>
    <w:lvl w:ilvl="0" w:tplc="738C2EF4">
      <w:start w:val="1"/>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3A462C4"/>
    <w:multiLevelType w:val="hybridMultilevel"/>
    <w:tmpl w:val="9912B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9"/>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6AA"/>
    <w:rsid w:val="0001106E"/>
    <w:rsid w:val="000F2B2F"/>
    <w:rsid w:val="00105154"/>
    <w:rsid w:val="00110229"/>
    <w:rsid w:val="0011383B"/>
    <w:rsid w:val="001518D8"/>
    <w:rsid w:val="00185EA5"/>
    <w:rsid w:val="00192F4C"/>
    <w:rsid w:val="001D68DC"/>
    <w:rsid w:val="00200B94"/>
    <w:rsid w:val="00267E23"/>
    <w:rsid w:val="00281AFA"/>
    <w:rsid w:val="00294C58"/>
    <w:rsid w:val="00395A26"/>
    <w:rsid w:val="003C1FEA"/>
    <w:rsid w:val="003C4524"/>
    <w:rsid w:val="003D1F65"/>
    <w:rsid w:val="00400894"/>
    <w:rsid w:val="00426943"/>
    <w:rsid w:val="004315B3"/>
    <w:rsid w:val="00441E18"/>
    <w:rsid w:val="004545D5"/>
    <w:rsid w:val="004F4E30"/>
    <w:rsid w:val="00556E36"/>
    <w:rsid w:val="005927A5"/>
    <w:rsid w:val="005E18B6"/>
    <w:rsid w:val="005F2829"/>
    <w:rsid w:val="005F66C4"/>
    <w:rsid w:val="00637EA9"/>
    <w:rsid w:val="00660ACD"/>
    <w:rsid w:val="006F3094"/>
    <w:rsid w:val="007626BC"/>
    <w:rsid w:val="00784913"/>
    <w:rsid w:val="007F2F9F"/>
    <w:rsid w:val="00847316"/>
    <w:rsid w:val="00864C54"/>
    <w:rsid w:val="00895BCB"/>
    <w:rsid w:val="008A32D7"/>
    <w:rsid w:val="008A4A68"/>
    <w:rsid w:val="008E46AA"/>
    <w:rsid w:val="008F66C3"/>
    <w:rsid w:val="0091276F"/>
    <w:rsid w:val="00913B62"/>
    <w:rsid w:val="00975F4C"/>
    <w:rsid w:val="009A2179"/>
    <w:rsid w:val="009A71D5"/>
    <w:rsid w:val="00A60B06"/>
    <w:rsid w:val="00A8383E"/>
    <w:rsid w:val="00A9691D"/>
    <w:rsid w:val="00B239EE"/>
    <w:rsid w:val="00B323FC"/>
    <w:rsid w:val="00B469AF"/>
    <w:rsid w:val="00B47672"/>
    <w:rsid w:val="00BA79A3"/>
    <w:rsid w:val="00BF7DCA"/>
    <w:rsid w:val="00C45244"/>
    <w:rsid w:val="00CE1443"/>
    <w:rsid w:val="00D4536D"/>
    <w:rsid w:val="00D46A9C"/>
    <w:rsid w:val="00D74AE2"/>
    <w:rsid w:val="00DA45D1"/>
    <w:rsid w:val="00DC067B"/>
    <w:rsid w:val="00DF1CB6"/>
    <w:rsid w:val="00E35AAD"/>
    <w:rsid w:val="00EA7C32"/>
    <w:rsid w:val="00ED2FAF"/>
    <w:rsid w:val="00F24CC3"/>
    <w:rsid w:val="00FA3166"/>
    <w:rsid w:val="00FC04FB"/>
    <w:rsid w:val="00FF23B0"/>
    <w:rsid w:val="00FF5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23252729"/>
  <w15:chartTrackingRefBased/>
  <w15:docId w15:val="{3AF7B836-54D9-4649-9E03-A8C39B7E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lang w:val="en-US" w:eastAsia="en-US"/>
    </w:rPr>
  </w:style>
  <w:style w:type="paragraph" w:styleId="Heading3">
    <w:name w:val="heading 3"/>
    <w:basedOn w:val="Normal"/>
    <w:next w:val="Normal"/>
    <w:link w:val="Heading3Char"/>
    <w:semiHidden/>
    <w:unhideWhenUsed/>
    <w:qFormat/>
    <w:rsid w:val="004545D5"/>
    <w:pPr>
      <w:keepNext/>
      <w:widowControl/>
      <w:outlineLvl w:val="2"/>
    </w:pPr>
    <w:rPr>
      <w:rFonts w:ascii="Times New Roman" w:hAnsi="Times New Roman"/>
      <w:b/>
      <w:snapToGrid/>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customStyle="1" w:styleId="Heading3Char">
    <w:name w:val="Heading 3 Char"/>
    <w:basedOn w:val="DefaultParagraphFont"/>
    <w:link w:val="Heading3"/>
    <w:semiHidden/>
    <w:rsid w:val="004545D5"/>
    <w:rPr>
      <w:b/>
      <w:sz w:val="28"/>
      <w:lang w:eastAsia="en-US"/>
    </w:rPr>
  </w:style>
  <w:style w:type="paragraph" w:styleId="BodyText">
    <w:name w:val="Body Text"/>
    <w:basedOn w:val="Normal"/>
    <w:link w:val="BodyTextChar"/>
    <w:uiPriority w:val="1"/>
    <w:qFormat/>
    <w:rsid w:val="00395A26"/>
    <w:pPr>
      <w:spacing w:before="196"/>
      <w:ind w:left="179"/>
    </w:pPr>
    <w:rPr>
      <w:rFonts w:ascii="Calibri" w:eastAsia="Calibri" w:hAnsi="Calibri" w:cstheme="minorBidi"/>
      <w:snapToGrid/>
      <w:sz w:val="22"/>
      <w:szCs w:val="22"/>
    </w:rPr>
  </w:style>
  <w:style w:type="character" w:customStyle="1" w:styleId="BodyTextChar">
    <w:name w:val="Body Text Char"/>
    <w:basedOn w:val="DefaultParagraphFont"/>
    <w:link w:val="BodyText"/>
    <w:uiPriority w:val="1"/>
    <w:rsid w:val="00395A26"/>
    <w:rPr>
      <w:rFonts w:ascii="Calibri" w:eastAsia="Calibri" w:hAnsi="Calibri" w:cstheme="minorBidi"/>
      <w:sz w:val="22"/>
      <w:szCs w:val="22"/>
      <w:lang w:val="en-US" w:eastAsia="en-US"/>
    </w:rPr>
  </w:style>
  <w:style w:type="paragraph" w:styleId="BalloonText">
    <w:name w:val="Balloon Text"/>
    <w:basedOn w:val="Normal"/>
    <w:link w:val="BalloonTextChar"/>
    <w:rsid w:val="00105154"/>
    <w:rPr>
      <w:rFonts w:ascii="Segoe UI" w:hAnsi="Segoe UI" w:cs="Segoe UI"/>
      <w:sz w:val="18"/>
      <w:szCs w:val="18"/>
    </w:rPr>
  </w:style>
  <w:style w:type="character" w:customStyle="1" w:styleId="BalloonTextChar">
    <w:name w:val="Balloon Text Char"/>
    <w:basedOn w:val="DefaultParagraphFont"/>
    <w:link w:val="BalloonText"/>
    <w:rsid w:val="00105154"/>
    <w:rPr>
      <w:rFonts w:ascii="Segoe UI" w:hAnsi="Segoe UI" w:cs="Segoe UI"/>
      <w:snapToGrid w:val="0"/>
      <w:sz w:val="18"/>
      <w:szCs w:val="18"/>
      <w:lang w:val="en-US" w:eastAsia="en-US"/>
    </w:rPr>
  </w:style>
  <w:style w:type="character" w:styleId="Hyperlink">
    <w:name w:val="Hyperlink"/>
    <w:basedOn w:val="DefaultParagraphFont"/>
    <w:rsid w:val="00BA79A3"/>
    <w:rPr>
      <w:color w:val="0563C1" w:themeColor="hyperlink"/>
      <w:u w:val="single"/>
    </w:rPr>
  </w:style>
  <w:style w:type="character" w:customStyle="1" w:styleId="UnresolvedMention">
    <w:name w:val="Unresolved Mention"/>
    <w:basedOn w:val="DefaultParagraphFont"/>
    <w:uiPriority w:val="99"/>
    <w:semiHidden/>
    <w:unhideWhenUsed/>
    <w:rsid w:val="00BA79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rtofcork.ie/index.cfm/page/guidancenoteset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ttas.ie/sites/default/files/MN26of2016_LobsterCrabPotFishing.pdf" TargetMode="External"/><Relationship Id="rId4" Type="http://schemas.openxmlformats.org/officeDocument/2006/relationships/webSettings" Target="webSettings.xml"/><Relationship Id="rId9" Type="http://schemas.openxmlformats.org/officeDocument/2006/relationships/hyperlink" Target="http://www.dttas.ie/maritime/english/code-practice-safe-operation-recreational-cra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HARBOUR COMMISSIONERS</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CHC</dc:creator>
  <cp:keywords/>
  <dc:description/>
  <cp:lastModifiedBy>Margo McCarthy</cp:lastModifiedBy>
  <cp:revision>2</cp:revision>
  <cp:lastPrinted>2018-09-26T11:44:00Z</cp:lastPrinted>
  <dcterms:created xsi:type="dcterms:W3CDTF">2018-09-26T11:44:00Z</dcterms:created>
  <dcterms:modified xsi:type="dcterms:W3CDTF">2018-09-26T11:44:00Z</dcterms:modified>
</cp:coreProperties>
</file>